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36"/>
          <w:szCs w:val="36"/>
        </w:rPr>
      </w:pPr>
      <w:r w:rsidDel="00000000" w:rsidR="00000000" w:rsidRPr="00000000">
        <w:rPr>
          <w:b w:val="1"/>
          <w:sz w:val="36"/>
          <w:szCs w:val="36"/>
          <w:rtl w:val="0"/>
        </w:rPr>
        <w:t xml:space="preserve">Blockchain-Enabled Intrusion Detection in 5G-Driven IoT Networks: A Decentralized Approach to Threat Mitigation</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u w:val="single"/>
          <w:rtl w:val="0"/>
        </w:rPr>
        <w:t xml:space="preserve">Abstract:</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The proliferation of 5G networks has significantly enhanced the capabilities of the Internet of Things (IoT), enabling ultra-reliable low-latency communications and massive device connectivity.  However, this advancement also introduces complex security challenges, particularly in intrusion detection.  Traditional centralized Intrusion Detection Systems (IDS) often struggle with scalability, latency, and single points of failure.  This paper explores a decentralized approach to threat mitigation by integrating blockchain technology with IDS in 5G-driven IoT networks.  We examine existing literature, identify current challenges, and propose a blockchain-enabled IDS framework that leverages the decentralized, immutable, and transparent nature of blockchain to enhance security and trust in IoT ecosystems.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u w:val="single"/>
          <w:rtl w:val="0"/>
        </w:rPr>
        <w:t xml:space="preserve">1. Introduction:</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The integration of 5G technology with IoT has revolutionized various sectors, including healthcare, manufacturing, and smart cities, by providing high-speed, low-latency, and reliable communication.  However, the increased interconnectivity and heterogeneity of devices have expanded the attack surface, making IoT networks more susceptible to cyber threats.  Traditional IDS are often centralized, leading to bottlenecks, delayed responses, and vulnerability to single points of failure.  To address these issues, researchers are exploring decentralized IDS architectures that utilize blockchain technology to enhance security, transparency, and resilience.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u w:val="single"/>
        </w:rPr>
      </w:pPr>
      <w:r w:rsidDel="00000000" w:rsidR="00000000" w:rsidRPr="00000000">
        <w:rPr>
          <w:b w:val="1"/>
          <w:u w:val="single"/>
          <w:rtl w:val="0"/>
        </w:rPr>
        <w:t xml:space="preserve">2. Literature Review:</w:t>
      </w:r>
    </w:p>
    <w:p w:rsidR="00000000" w:rsidDel="00000000" w:rsidP="00000000" w:rsidRDefault="00000000" w:rsidRPr="00000000" w14:paraId="0000000A">
      <w:pPr>
        <w:jc w:val="both"/>
        <w:rPr>
          <w:b w:val="1"/>
          <w:u w:val="single"/>
        </w:rPr>
      </w:pPr>
      <w:r w:rsidDel="00000000" w:rsidR="00000000" w:rsidRPr="00000000">
        <w:rPr>
          <w:rtl w:val="0"/>
        </w:rPr>
      </w:r>
    </w:p>
    <w:p w:rsidR="00000000" w:rsidDel="00000000" w:rsidP="00000000" w:rsidRDefault="00000000" w:rsidRPr="00000000" w14:paraId="0000000B">
      <w:pPr>
        <w:jc w:val="both"/>
        <w:rPr>
          <w:b w:val="1"/>
          <w:u w:val="single"/>
        </w:rPr>
      </w:pPr>
      <w:r w:rsidDel="00000000" w:rsidR="00000000" w:rsidRPr="00000000">
        <w:rPr>
          <w:b w:val="1"/>
          <w:u w:val="single"/>
          <w:rtl w:val="0"/>
        </w:rPr>
        <w:t xml:space="preserve">2.1 Blockchain-Based Hybrid Intrusion Detection Systems:</w:t>
      </w:r>
    </w:p>
    <w:p w:rsidR="00000000" w:rsidDel="00000000" w:rsidP="00000000" w:rsidRDefault="00000000" w:rsidRPr="00000000" w14:paraId="0000000C">
      <w:pPr>
        <w:jc w:val="both"/>
        <w:rPr/>
      </w:pPr>
      <w:r w:rsidDel="00000000" w:rsidR="00000000" w:rsidRPr="00000000">
        <w:rPr>
          <w:rtl w:val="0"/>
        </w:rPr>
        <w:t xml:space="preserve">A study by Patil et al. introduced a Blockchain-based Hybrid Intrusion Detection System (BC-HyIDS) that combines signature-based and anomaly-based detection methods.  The system uses a private blockchain to securely share and update intrusion signatures across distributed nodes, enhancing detection accuracy and resilience against attacks.  The BC-HyIDS leverages the CIC-IDS 2017 dataset for training and demonstrates improved performance over traditional IDS.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u w:val="single"/>
          <w:rtl w:val="0"/>
        </w:rPr>
        <w:t xml:space="preserve">2.2 Federated Learning and Blockchain Integration:</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In the context of the Internet of Medical Things (IoMT), a study proposed a Blockchain-Driven Federated Learning approach for intrusion detection.  This method allows local devices to train models on their data and share only model updates via blockchain, preserving data privacy and ensuring the integrity of model updates.  The integration of InterPlanetary File System (IPFS) and MongoDB provides efficient and secure data management.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b w:val="1"/>
          <w:u w:val="single"/>
          <w:rtl w:val="0"/>
        </w:rPr>
        <w:t xml:space="preserve">2.3 Deep Learning and Privacy-Preserving Techniques:</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Li et al. explored enhancing privacy-preserving intrusion detection in blockchain-based networks using deep learning.  The proposed framework combines Long Short-Term Memory (LSTM) and Gated Recurrent Units (GRU) in a federated learning setup, utilizing blockchain for secure model transfer and data confidentiality.  The approach achieves a high accuracy rate of 99.01% in predictive analytics.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u w:val="single"/>
          <w:rtl w:val="0"/>
        </w:rPr>
        <w:t xml:space="preserve">2.4 Intrusion Detection in 5G SDN Networks:</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A novel intrusion detection system for 5G Software-Defined Networking (SDN) environments was introduced, utilizing binarized deep spiking capsule neural networks and blockchain technology.  The system enhances security by providing a decentralized ledger for registering and authenticating mobile users, ensuring only authorized devices access the network.  The approach addresses challenges in detecting intrusions and new attack types in resource-constrained IoT devices.  </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b w:val="1"/>
          <w:u w:val="single"/>
          <w:rtl w:val="0"/>
        </w:rPr>
        <w:t xml:space="preserve">3. Proposed Framework:</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Building upon the insights from existing literature, we propose a decentralized intrusion detection framework for 5G-driven IoT networks that integrates blockchain technology to enhance security and trust. </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u w:val="single"/>
        </w:rPr>
      </w:pPr>
      <w:r w:rsidDel="00000000" w:rsidR="00000000" w:rsidRPr="00000000">
        <w:rPr>
          <w:b w:val="1"/>
          <w:u w:val="single"/>
          <w:rtl w:val="0"/>
        </w:rPr>
        <w:t xml:space="preserve">3.1 Architecture Overview:</w:t>
      </w:r>
    </w:p>
    <w:p w:rsidR="00000000" w:rsidDel="00000000" w:rsidP="00000000" w:rsidRDefault="00000000" w:rsidRPr="00000000" w14:paraId="0000001B">
      <w:pPr>
        <w:jc w:val="both"/>
        <w:rPr>
          <w:b w:val="1"/>
          <w:u w:val="single"/>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b w:val="1"/>
          <w:u w:val="single"/>
          <w:rtl w:val="0"/>
        </w:rPr>
        <w:t xml:space="preserve">Data Collection Layer:</w:t>
      </w:r>
      <w:r w:rsidDel="00000000" w:rsidR="00000000" w:rsidRPr="00000000">
        <w:rPr>
          <w:rtl w:val="0"/>
        </w:rPr>
        <w:t xml:space="preserve"> IoT devices and sensors collect network traffic data and system logs. </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b w:val="1"/>
          <w:u w:val="single"/>
          <w:rtl w:val="0"/>
        </w:rPr>
        <w:t xml:space="preserve">Local Detection Layer:</w:t>
      </w:r>
      <w:r w:rsidDel="00000000" w:rsidR="00000000" w:rsidRPr="00000000">
        <w:rPr>
          <w:rtl w:val="0"/>
        </w:rPr>
        <w:t xml:space="preserve"> Each device runs lightweight IDS modules employing machine learning algorithms to detect anomalies and known attack signatures.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b w:val="1"/>
          <w:u w:val="single"/>
          <w:rtl w:val="0"/>
        </w:rPr>
        <w:t xml:space="preserve">Blockchain Layer:</w:t>
      </w:r>
      <w:r w:rsidDel="00000000" w:rsidR="00000000" w:rsidRPr="00000000">
        <w:rPr>
          <w:rtl w:val="0"/>
        </w:rPr>
        <w:t xml:space="preserve"> Detected threats and updated signatures are recorded on a private blockchain, ensuring immutability and secure sharing among authorized nodes. </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b w:val="1"/>
          <w:u w:val="single"/>
          <w:rtl w:val="0"/>
        </w:rPr>
        <w:t xml:space="preserve">Consensus Mechanism:</w:t>
      </w:r>
      <w:r w:rsidDel="00000000" w:rsidR="00000000" w:rsidRPr="00000000">
        <w:rPr>
          <w:rtl w:val="0"/>
        </w:rPr>
        <w:t xml:space="preserve"> A consensus protocol, such as Practical Byzantine Fault Tolerance (PBFT), ensures agreement on the validity of shared data across the network. </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u w:val="single"/>
          <w:rtl w:val="0"/>
        </w:rPr>
        <w:t xml:space="preserve">Response Layer:</w:t>
      </w:r>
      <w:r w:rsidDel="00000000" w:rsidR="00000000" w:rsidRPr="00000000">
        <w:rPr>
          <w:rtl w:val="0"/>
        </w:rPr>
        <w:t xml:space="preserve"> Upon consensus, appropriate mitigation actions are triggered, such as isolating affected nodes or updating firewall rules.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u w:val="single"/>
        </w:rPr>
      </w:pPr>
      <w:r w:rsidDel="00000000" w:rsidR="00000000" w:rsidRPr="00000000">
        <w:rPr>
          <w:b w:val="1"/>
          <w:u w:val="single"/>
          <w:rtl w:val="0"/>
        </w:rPr>
        <w:t xml:space="preserve">3.2 Advantages:</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b w:val="1"/>
          <w:u w:val="single"/>
          <w:rtl w:val="0"/>
        </w:rPr>
        <w:t xml:space="preserve">Decentralization:</w:t>
      </w:r>
      <w:r w:rsidDel="00000000" w:rsidR="00000000" w:rsidRPr="00000000">
        <w:rPr>
          <w:rtl w:val="0"/>
        </w:rPr>
        <w:t xml:space="preserve"> Eliminates single points of failure and distributes trust across the network.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b w:val="1"/>
          <w:u w:val="single"/>
          <w:rtl w:val="0"/>
        </w:rPr>
        <w:t xml:space="preserve">Immutability:</w:t>
      </w:r>
      <w:r w:rsidDel="00000000" w:rsidR="00000000" w:rsidRPr="00000000">
        <w:rPr>
          <w:rtl w:val="0"/>
        </w:rPr>
        <w:t xml:space="preserve"> Ensures that once data is recorded on the blockchain, it cannot be altered, providing a reliable audit trail.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b w:val="1"/>
          <w:u w:val="single"/>
          <w:rtl w:val="0"/>
        </w:rPr>
        <w:t xml:space="preserve">Transparency:</w:t>
      </w:r>
      <w:r w:rsidDel="00000000" w:rsidR="00000000" w:rsidRPr="00000000">
        <w:rPr>
          <w:rtl w:val="0"/>
        </w:rPr>
        <w:t xml:space="preserve"> All participating nodes have access to the same information, enhancing trust and collaboration. </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b w:val="1"/>
          <w:u w:val="single"/>
          <w:rtl w:val="0"/>
        </w:rPr>
        <w:t xml:space="preserve">Scalability:</w:t>
      </w:r>
      <w:r w:rsidDel="00000000" w:rsidR="00000000" w:rsidRPr="00000000">
        <w:rPr>
          <w:rtl w:val="0"/>
        </w:rPr>
        <w:t xml:space="preserve"> The framework can accommodate the growing number of IoT devices in 5G networks.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b w:val="1"/>
          <w:u w:val="single"/>
          <w:rtl w:val="0"/>
        </w:rPr>
        <w:t xml:space="preserve">4. Challenges and Future Work:</w:t>
      </w: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While the proposed framework offers significant benefits, several challenges need to be addressed: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b w:val="1"/>
          <w:u w:val="single"/>
          <w:rtl w:val="0"/>
        </w:rPr>
        <w:t xml:space="preserve">Resource Constraints:</w:t>
      </w:r>
      <w:r w:rsidDel="00000000" w:rsidR="00000000" w:rsidRPr="00000000">
        <w:rPr>
          <w:rtl w:val="0"/>
        </w:rPr>
        <w:t xml:space="preserve"> IoT devices often have limited computational and storage capabilities, necessitating lightweight IDS and blockchain solutions.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b w:val="1"/>
          <w:u w:val="single"/>
          <w:rtl w:val="0"/>
        </w:rPr>
        <w:t xml:space="preserve">Latency:</w:t>
      </w:r>
      <w:r w:rsidDel="00000000" w:rsidR="00000000" w:rsidRPr="00000000">
        <w:rPr>
          <w:rtl w:val="0"/>
        </w:rPr>
        <w:t xml:space="preserve"> Consensus mechanisms can introduce delays, which may impact real-time intrusion detection and response. </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b w:val="1"/>
          <w:u w:val="single"/>
          <w:rtl w:val="0"/>
        </w:rPr>
        <w:t xml:space="preserve">Data Privacy:</w:t>
      </w:r>
      <w:r w:rsidDel="00000000" w:rsidR="00000000" w:rsidRPr="00000000">
        <w:rPr>
          <w:rtl w:val="0"/>
        </w:rPr>
        <w:t xml:space="preserve"> Ensuring data privacy while sharing information across the network requires robust encryption and access control mechanisms. </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b w:val="1"/>
          <w:u w:val="single"/>
          <w:rtl w:val="0"/>
        </w:rPr>
        <w:t xml:space="preserve">Standardization:</w:t>
      </w:r>
      <w:r w:rsidDel="00000000" w:rsidR="00000000" w:rsidRPr="00000000">
        <w:rPr>
          <w:rtl w:val="0"/>
        </w:rPr>
        <w:t xml:space="preserve"> Developing standardized protocols and interfaces for interoperability among diverse devices and systems. </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Future research should focus on optimizing blockchain protocols for IoT environments, developing adaptive machine learning models for intrusion detection, and exploring hybrid architectures that balance decentralization with performance. </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b w:val="1"/>
          <w:u w:val="single"/>
          <w:rtl w:val="0"/>
        </w:rPr>
        <w:t xml:space="preserve">5. Conclusion:</w:t>
      </w: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t xml:space="preserve">The integration of blockchain technology with intrusion detection systems presents a promising approach to enhancing the security of 5G-driven IoT networks.  By leveraging the decentralized, immutable, and transparent nature of blockchain, the proposed framework addresses key challenges in traditional IDS, such as scalability, trust, and resilience.  Continued research and development in this area are essential to realize secure and trustworthy IoT ecosystems in the era of 5G. </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u w:val="single"/>
          <w:rtl w:val="0"/>
        </w:rPr>
        <w:t xml:space="preserve">References:</w:t>
      </w: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1. Patil, S. D., et al. "Hybrid intrusion detection system using blockchain framework." EURASIP Journal on Wireless Communications and Networking, 2022. Link </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2. BFLIDS: Blockchain-Driven Federated Learning for Intrusion Detection in IoMT Networks. Sensors, 2024. Link </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3. Li, J., et al. "Enhancing Privacy-Preserving Intrusion Detection in Blockchain-Based Networks with Deep Learning." Data Science Journal, 2023. Link </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4. An Intrusion Detection System for 5G SDN Network Utilizing Binarized Deep Spiking Capsule Fire Hawk Neural Networks and Blockchain Technology. Future Internet, 2024. Link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