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C6CCD" w14:textId="77777777" w:rsidR="00FB61D3" w:rsidRPr="00E90206" w:rsidRDefault="00000000" w:rsidP="00E90206">
      <w:pPr>
        <w:spacing w:after="200" w:line="255" w:lineRule="auto"/>
        <w:ind w:left="0" w:firstLine="0"/>
        <w:jc w:val="center"/>
        <w:rPr>
          <w:rFonts w:ascii="Times New Roman" w:hAnsi="Times New Roman" w:cs="Times New Roman"/>
        </w:rPr>
      </w:pPr>
      <w:r w:rsidRPr="00E90206">
        <w:rPr>
          <w:rFonts w:ascii="Times New Roman" w:hAnsi="Times New Roman" w:cs="Times New Roman"/>
          <w:b/>
          <w:sz w:val="36"/>
        </w:rPr>
        <w:t>Bitcoin as a Decentralized Financial System: A Comprehensive Survey</w:t>
      </w:r>
    </w:p>
    <w:p w14:paraId="64F6D487" w14:textId="77777777" w:rsidR="00FB61D3" w:rsidRPr="00E90206" w:rsidRDefault="00000000" w:rsidP="00E90206">
      <w:pPr>
        <w:spacing w:after="0" w:line="259" w:lineRule="auto"/>
        <w:ind w:left="0" w:firstLine="0"/>
        <w:jc w:val="center"/>
        <w:rPr>
          <w:rFonts w:ascii="Times New Roman" w:hAnsi="Times New Roman" w:cs="Times New Roman"/>
          <w:b/>
        </w:rPr>
      </w:pPr>
      <w:r w:rsidRPr="00E90206">
        <w:rPr>
          <w:rFonts w:ascii="Times New Roman" w:hAnsi="Times New Roman" w:cs="Times New Roman"/>
          <w:b/>
        </w:rPr>
        <w:t>Rijan Lama</w:t>
      </w:r>
    </w:p>
    <w:p w14:paraId="4FA92C56" w14:textId="7495CD78" w:rsidR="00306E1B" w:rsidRPr="00E90206" w:rsidRDefault="00306E1B" w:rsidP="00E90206">
      <w:pPr>
        <w:spacing w:after="0" w:line="259" w:lineRule="auto"/>
        <w:ind w:left="0" w:firstLine="0"/>
        <w:jc w:val="center"/>
        <w:rPr>
          <w:rFonts w:ascii="Times New Roman" w:hAnsi="Times New Roman" w:cs="Times New Roman"/>
        </w:rPr>
      </w:pPr>
      <w:r w:rsidRPr="00E90206">
        <w:rPr>
          <w:rFonts w:ascii="Times New Roman" w:hAnsi="Times New Roman" w:cs="Times New Roman"/>
          <w:b/>
        </w:rPr>
        <w:t>Granville, Sydney</w:t>
      </w:r>
    </w:p>
    <w:p w14:paraId="1071EE9D" w14:textId="77777777" w:rsidR="00FB61D3" w:rsidRPr="00E90206" w:rsidRDefault="00000000" w:rsidP="00E90206">
      <w:pPr>
        <w:spacing w:after="670"/>
        <w:ind w:left="-5"/>
        <w:jc w:val="center"/>
        <w:rPr>
          <w:rFonts w:ascii="Times New Roman" w:hAnsi="Times New Roman" w:cs="Times New Roman"/>
        </w:rPr>
      </w:pPr>
      <w:r w:rsidRPr="00E90206">
        <w:rPr>
          <w:rFonts w:ascii="Times New Roman" w:hAnsi="Times New Roman" w:cs="Times New Roman"/>
        </w:rPr>
        <w:t>rijan153lama@gmail.com</w:t>
      </w:r>
    </w:p>
    <w:p w14:paraId="7DDBC3FD" w14:textId="77777777" w:rsidR="00FB61D3" w:rsidRPr="00E90206" w:rsidRDefault="00000000" w:rsidP="00E90206">
      <w:pPr>
        <w:pStyle w:val="Heading1"/>
        <w:numPr>
          <w:ilvl w:val="0"/>
          <w:numId w:val="0"/>
        </w:numPr>
        <w:ind w:left="-5"/>
        <w:jc w:val="both"/>
        <w:rPr>
          <w:rFonts w:ascii="Times New Roman" w:hAnsi="Times New Roman" w:cs="Times New Roman"/>
        </w:rPr>
      </w:pPr>
      <w:r w:rsidRPr="00E90206">
        <w:rPr>
          <w:rFonts w:ascii="Times New Roman" w:hAnsi="Times New Roman" w:cs="Times New Roman"/>
        </w:rPr>
        <w:t>Abstract</w:t>
      </w:r>
    </w:p>
    <w:p w14:paraId="72FAC1A2" w14:textId="77777777" w:rsidR="00FB61D3" w:rsidRPr="00E90206" w:rsidRDefault="00000000" w:rsidP="00E90206">
      <w:pPr>
        <w:spacing w:after="231"/>
        <w:ind w:left="-5"/>
        <w:jc w:val="both"/>
        <w:rPr>
          <w:rFonts w:ascii="Times New Roman" w:hAnsi="Times New Roman" w:cs="Times New Roman"/>
          <w:sz w:val="22"/>
        </w:rPr>
      </w:pPr>
      <w:r w:rsidRPr="00E90206">
        <w:rPr>
          <w:rFonts w:ascii="Times New Roman" w:hAnsi="Times New Roman" w:cs="Times New Roman"/>
          <w:sz w:val="22"/>
        </w:rPr>
        <w:t>Bitcoin is the first decentralized cryptocurrency, introduced to enable peer-to-peer electronic transactions without reliance on central authorities. Since its inception, Bitcoin has evolved from a niche technological experiment into a globally recognized digital asset with significant economic, technical, and social implications. This survey provides a comprehensive overview of Bitcoin by examining its blockchain architecture, economic model, security mechanisms, adoption trends, and regulatory considerations. Prior research highlights Bitcoin’s role as both a technological innovation and an alternative monetary system (Nakamoto, 2008; Antonopoulos, 2017).</w:t>
      </w:r>
    </w:p>
    <w:p w14:paraId="18E36674" w14:textId="77777777" w:rsidR="00FB61D3" w:rsidRPr="00E90206" w:rsidRDefault="00000000" w:rsidP="00E90206">
      <w:pPr>
        <w:spacing w:after="671"/>
        <w:ind w:left="-5"/>
        <w:jc w:val="both"/>
        <w:rPr>
          <w:rFonts w:ascii="Times New Roman" w:hAnsi="Times New Roman" w:cs="Times New Roman"/>
        </w:rPr>
      </w:pPr>
      <w:r w:rsidRPr="00E90206">
        <w:rPr>
          <w:rFonts w:ascii="Times New Roman" w:hAnsi="Times New Roman" w:cs="Times New Roman"/>
          <w:b/>
        </w:rPr>
        <w:t>Keywords:</w:t>
      </w:r>
      <w:r w:rsidRPr="00E90206">
        <w:rPr>
          <w:rFonts w:ascii="Times New Roman" w:hAnsi="Times New Roman" w:cs="Times New Roman"/>
        </w:rPr>
        <w:t xml:space="preserve"> Bitcoin · Blockchain · Cryptocurrency · Decentralization · Proof of Work · Digital Currency</w:t>
      </w:r>
    </w:p>
    <w:p w14:paraId="66DE3AB1" w14:textId="77777777" w:rsidR="00FB61D3" w:rsidRPr="00E90206" w:rsidRDefault="00000000" w:rsidP="00E90206">
      <w:pPr>
        <w:pStyle w:val="Heading1"/>
        <w:ind w:left="219" w:hanging="234"/>
        <w:jc w:val="both"/>
        <w:rPr>
          <w:rFonts w:ascii="Times New Roman" w:hAnsi="Times New Roman" w:cs="Times New Roman"/>
        </w:rPr>
      </w:pPr>
      <w:r w:rsidRPr="00E90206">
        <w:rPr>
          <w:rFonts w:ascii="Times New Roman" w:hAnsi="Times New Roman" w:cs="Times New Roman"/>
        </w:rPr>
        <w:t>Introduction</w:t>
      </w:r>
    </w:p>
    <w:p w14:paraId="767E8E3C" w14:textId="77777777" w:rsidR="00FB61D3" w:rsidRPr="00E90206" w:rsidRDefault="00000000" w:rsidP="00E90206">
      <w:pPr>
        <w:ind w:left="-5"/>
        <w:jc w:val="both"/>
        <w:rPr>
          <w:rFonts w:ascii="Times New Roman" w:hAnsi="Times New Roman" w:cs="Times New Roman"/>
        </w:rPr>
      </w:pPr>
      <w:r w:rsidRPr="00E90206">
        <w:rPr>
          <w:rFonts w:ascii="Times New Roman" w:hAnsi="Times New Roman" w:cs="Times New Roman"/>
        </w:rPr>
        <w:t>Bitcoin was introduced in 2008 to address limitations in traditional financial systems, particularly centralized control and trust dependencies (Nakamoto, 2008). By leveraging cryptographic techniques and distributed consensus, Bitcoin enables secure, transparent, and</w:t>
      </w:r>
    </w:p>
    <w:p w14:paraId="70239040" w14:textId="77777777" w:rsidR="00FB61D3" w:rsidRPr="00E90206" w:rsidRDefault="00000000" w:rsidP="00E90206">
      <w:pPr>
        <w:spacing w:after="631"/>
        <w:ind w:left="-5"/>
        <w:jc w:val="both"/>
        <w:rPr>
          <w:rFonts w:ascii="Times New Roman" w:hAnsi="Times New Roman" w:cs="Times New Roman"/>
        </w:rPr>
      </w:pPr>
      <w:r w:rsidRPr="00E90206">
        <w:rPr>
          <w:rFonts w:ascii="Times New Roman" w:hAnsi="Times New Roman" w:cs="Times New Roman"/>
        </w:rPr>
        <w:t>censorship-resistant transactions. Subsequent studies have emphasized its growing relevance in finance, economics, and computer science research (Böhme et al., 2015).</w:t>
      </w:r>
    </w:p>
    <w:p w14:paraId="76F7A09E" w14:textId="2B8166D9" w:rsidR="00306E1B" w:rsidRPr="00E90206" w:rsidRDefault="00000000" w:rsidP="00E90206">
      <w:pPr>
        <w:pStyle w:val="Heading2"/>
        <w:ind w:left="-5"/>
        <w:jc w:val="both"/>
        <w:rPr>
          <w:rFonts w:ascii="Times New Roman" w:hAnsi="Times New Roman" w:cs="Times New Roman"/>
        </w:rPr>
      </w:pPr>
      <w:r w:rsidRPr="00E90206">
        <w:rPr>
          <w:rFonts w:ascii="Times New Roman" w:hAnsi="Times New Roman" w:cs="Times New Roman"/>
        </w:rPr>
        <w:t>Figure 1: Simplified Bitcoin Network Architecture</w:t>
      </w:r>
    </w:p>
    <w:p w14:paraId="02892082" w14:textId="224C1424" w:rsidR="00306E1B" w:rsidRPr="00E90206" w:rsidRDefault="00306E1B" w:rsidP="00E90206">
      <w:pPr>
        <w:jc w:val="center"/>
        <w:rPr>
          <w:rFonts w:ascii="Times New Roman" w:hAnsi="Times New Roman" w:cs="Times New Roman"/>
        </w:rPr>
      </w:pPr>
      <w:r w:rsidRPr="00E90206">
        <w:rPr>
          <w:rFonts w:ascii="Times New Roman" w:hAnsi="Times New Roman" w:cs="Times New Roman"/>
          <w:noProof/>
        </w:rPr>
        <w:drawing>
          <wp:inline distT="0" distB="0" distL="0" distR="0" wp14:anchorId="5BAD5E93" wp14:editId="23C2F66C">
            <wp:extent cx="2390775" cy="2333625"/>
            <wp:effectExtent l="0" t="0" r="9525" b="9525"/>
            <wp:docPr id="70104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49827" name="Picture 7010498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0775" cy="2333625"/>
                    </a:xfrm>
                    <a:prstGeom prst="rect">
                      <a:avLst/>
                    </a:prstGeom>
                  </pic:spPr>
                </pic:pic>
              </a:graphicData>
            </a:graphic>
          </wp:inline>
        </w:drawing>
      </w:r>
    </w:p>
    <w:p w14:paraId="551696A9" w14:textId="0C42E7DA" w:rsidR="00306E1B" w:rsidRPr="00E90206" w:rsidRDefault="00306E1B" w:rsidP="00E90206">
      <w:pPr>
        <w:jc w:val="both"/>
        <w:rPr>
          <w:rFonts w:ascii="Times New Roman" w:hAnsi="Times New Roman" w:cs="Times New Roman"/>
        </w:rPr>
      </w:pPr>
    </w:p>
    <w:p w14:paraId="714A639C" w14:textId="77777777" w:rsidR="00FB61D3" w:rsidRPr="00E90206" w:rsidRDefault="00000000" w:rsidP="00E90206">
      <w:pPr>
        <w:pStyle w:val="Heading1"/>
        <w:ind w:left="219" w:hanging="234"/>
        <w:jc w:val="both"/>
        <w:rPr>
          <w:rFonts w:ascii="Times New Roman" w:hAnsi="Times New Roman" w:cs="Times New Roman"/>
        </w:rPr>
      </w:pPr>
      <w:r w:rsidRPr="00E90206">
        <w:rPr>
          <w:rFonts w:ascii="Times New Roman" w:hAnsi="Times New Roman" w:cs="Times New Roman"/>
        </w:rPr>
        <w:t>Survey Scope and Methodology</w:t>
      </w:r>
    </w:p>
    <w:p w14:paraId="4DDC3BA0" w14:textId="77777777" w:rsidR="00FB61D3" w:rsidRPr="00E90206" w:rsidRDefault="00000000" w:rsidP="00E90206">
      <w:pPr>
        <w:ind w:left="-5"/>
        <w:jc w:val="both"/>
        <w:rPr>
          <w:rFonts w:ascii="Times New Roman" w:hAnsi="Times New Roman" w:cs="Times New Roman"/>
        </w:rPr>
      </w:pPr>
      <w:r w:rsidRPr="00E90206">
        <w:rPr>
          <w:rFonts w:ascii="Times New Roman" w:hAnsi="Times New Roman" w:cs="Times New Roman"/>
        </w:rPr>
        <w:t>This survey adopts a systematic literature review methodology, drawing on peer-reviewed journal articles, foundational white papers, and institutional reports. Qualitative thematic analysis is combined with quantitative indicators such as network growth and adoption metrics to provide a balanced assessment of Bitcoin’s evolution (Narayanan et al., 2016).</w:t>
      </w:r>
    </w:p>
    <w:p w14:paraId="14E84EF5" w14:textId="77777777" w:rsidR="00FB61D3" w:rsidRPr="00E90206" w:rsidRDefault="00000000" w:rsidP="00E90206">
      <w:pPr>
        <w:pStyle w:val="Heading2"/>
        <w:ind w:left="-5"/>
        <w:jc w:val="both"/>
        <w:rPr>
          <w:rFonts w:ascii="Times New Roman" w:hAnsi="Times New Roman" w:cs="Times New Roman"/>
        </w:rPr>
      </w:pPr>
      <w:r w:rsidRPr="00E90206">
        <w:rPr>
          <w:rFonts w:ascii="Times New Roman" w:hAnsi="Times New Roman" w:cs="Times New Roman"/>
        </w:rPr>
        <w:t>Figure 2: Bitcoin Supply and Mining Process</w:t>
      </w:r>
    </w:p>
    <w:p w14:paraId="01B93172" w14:textId="01BB4F39" w:rsidR="00306E1B" w:rsidRPr="00E90206" w:rsidRDefault="00306E1B" w:rsidP="00E90206">
      <w:pPr>
        <w:jc w:val="center"/>
        <w:rPr>
          <w:rFonts w:ascii="Times New Roman" w:hAnsi="Times New Roman" w:cs="Times New Roman"/>
        </w:rPr>
      </w:pPr>
      <w:r w:rsidRPr="00E90206">
        <w:rPr>
          <w:rFonts w:ascii="Times New Roman" w:hAnsi="Times New Roman" w:cs="Times New Roman"/>
          <w:noProof/>
        </w:rPr>
        <w:drawing>
          <wp:inline distT="0" distB="0" distL="0" distR="0" wp14:anchorId="09DAFCE0" wp14:editId="0EC6DB2A">
            <wp:extent cx="2875915" cy="2705100"/>
            <wp:effectExtent l="0" t="0" r="635" b="0"/>
            <wp:docPr id="76572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2205" name="Picture 765722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5915" cy="2705100"/>
                    </a:xfrm>
                    <a:prstGeom prst="rect">
                      <a:avLst/>
                    </a:prstGeom>
                  </pic:spPr>
                </pic:pic>
              </a:graphicData>
            </a:graphic>
          </wp:inline>
        </w:drawing>
      </w:r>
    </w:p>
    <w:p w14:paraId="31F3F85E" w14:textId="77777777" w:rsidR="00FB61D3" w:rsidRPr="00E90206" w:rsidRDefault="00000000" w:rsidP="00E90206">
      <w:pPr>
        <w:pStyle w:val="Heading1"/>
        <w:ind w:left="219" w:hanging="234"/>
        <w:jc w:val="both"/>
        <w:rPr>
          <w:rFonts w:ascii="Times New Roman" w:hAnsi="Times New Roman" w:cs="Times New Roman"/>
        </w:rPr>
      </w:pPr>
      <w:r w:rsidRPr="00E90206">
        <w:rPr>
          <w:rFonts w:ascii="Times New Roman" w:hAnsi="Times New Roman" w:cs="Times New Roman"/>
        </w:rPr>
        <w:t>Conclusion</w:t>
      </w:r>
    </w:p>
    <w:p w14:paraId="778BE96A" w14:textId="77777777" w:rsidR="00FB61D3" w:rsidRPr="00E90206" w:rsidRDefault="00000000" w:rsidP="00E90206">
      <w:pPr>
        <w:spacing w:after="671"/>
        <w:ind w:left="-5"/>
        <w:jc w:val="both"/>
        <w:rPr>
          <w:rFonts w:ascii="Times New Roman" w:hAnsi="Times New Roman" w:cs="Times New Roman"/>
        </w:rPr>
      </w:pPr>
      <w:r w:rsidRPr="00E90206">
        <w:rPr>
          <w:rFonts w:ascii="Times New Roman" w:hAnsi="Times New Roman" w:cs="Times New Roman"/>
        </w:rPr>
        <w:t>Bitcoin represents a transformative development in the global financial landscape. The survey highlights its strengths in decentralization, security, and transparency, while identifying persistent challenges related to scalability, regulation, and environmental sustainability. The anticipated insights reinforce Bitcoin’s dual role as both a technological innovation and an emerging financial system (Antonopoulos, 2017; Gervais et al., 2016).</w:t>
      </w:r>
    </w:p>
    <w:p w14:paraId="4D867B59" w14:textId="77777777" w:rsidR="00FB61D3" w:rsidRPr="00E90206" w:rsidRDefault="00000000" w:rsidP="00E90206">
      <w:pPr>
        <w:pStyle w:val="Heading1"/>
        <w:numPr>
          <w:ilvl w:val="0"/>
          <w:numId w:val="0"/>
        </w:numPr>
        <w:ind w:left="-5"/>
        <w:jc w:val="both"/>
        <w:rPr>
          <w:rFonts w:ascii="Times New Roman" w:hAnsi="Times New Roman" w:cs="Times New Roman"/>
        </w:rPr>
      </w:pPr>
      <w:r w:rsidRPr="00E90206">
        <w:rPr>
          <w:rFonts w:ascii="Times New Roman" w:hAnsi="Times New Roman" w:cs="Times New Roman"/>
        </w:rPr>
        <w:t>References</w:t>
      </w:r>
    </w:p>
    <w:p w14:paraId="3B36D847" w14:textId="77777777" w:rsidR="00FB61D3" w:rsidRPr="00E90206" w:rsidRDefault="00000000" w:rsidP="00E90206">
      <w:pPr>
        <w:ind w:left="-5"/>
        <w:jc w:val="both"/>
        <w:rPr>
          <w:rFonts w:ascii="Times New Roman" w:hAnsi="Times New Roman" w:cs="Times New Roman"/>
        </w:rPr>
      </w:pPr>
      <w:r w:rsidRPr="00E90206">
        <w:rPr>
          <w:rFonts w:ascii="Times New Roman" w:hAnsi="Times New Roman" w:cs="Times New Roman"/>
        </w:rPr>
        <w:t>Nakamoto, S. (2008). Bitcoin: A Peer-to-Peer Electronic Cash System.</w:t>
      </w:r>
    </w:p>
    <w:p w14:paraId="4213F88E" w14:textId="77777777" w:rsidR="00FB61D3" w:rsidRPr="00E90206" w:rsidRDefault="00000000" w:rsidP="00E90206">
      <w:pPr>
        <w:ind w:left="-5"/>
        <w:jc w:val="both"/>
        <w:rPr>
          <w:rFonts w:ascii="Times New Roman" w:hAnsi="Times New Roman" w:cs="Times New Roman"/>
        </w:rPr>
      </w:pPr>
      <w:r w:rsidRPr="00E90206">
        <w:rPr>
          <w:rFonts w:ascii="Times New Roman" w:hAnsi="Times New Roman" w:cs="Times New Roman"/>
        </w:rPr>
        <w:t>Antonopoulos, A. M. (2017). Mastering Bitcoin. O’Reilly Media.</w:t>
      </w:r>
    </w:p>
    <w:p w14:paraId="1333347C" w14:textId="77777777" w:rsidR="00FB61D3" w:rsidRPr="00E90206" w:rsidRDefault="00000000" w:rsidP="00E90206">
      <w:pPr>
        <w:ind w:left="-5"/>
        <w:jc w:val="both"/>
        <w:rPr>
          <w:rFonts w:ascii="Times New Roman" w:hAnsi="Times New Roman" w:cs="Times New Roman"/>
        </w:rPr>
      </w:pPr>
      <w:r w:rsidRPr="00E90206">
        <w:rPr>
          <w:rFonts w:ascii="Times New Roman" w:hAnsi="Times New Roman" w:cs="Times New Roman"/>
        </w:rPr>
        <w:t>Narayanan, A., et al. (2016). Bitcoin and Cryptocurrency Technologies. Princeton University Press. Böhme, R., et al. (2015). Bitcoin: Economics, technology, and governance. Journal of Economic Perspectives.</w:t>
      </w:r>
    </w:p>
    <w:p w14:paraId="2E7124CE" w14:textId="77777777" w:rsidR="00FB61D3" w:rsidRPr="00E90206" w:rsidRDefault="00000000" w:rsidP="00E90206">
      <w:pPr>
        <w:ind w:left="-5"/>
        <w:jc w:val="both"/>
        <w:rPr>
          <w:rFonts w:ascii="Times New Roman" w:hAnsi="Times New Roman" w:cs="Times New Roman"/>
        </w:rPr>
      </w:pPr>
      <w:r w:rsidRPr="00E90206">
        <w:rPr>
          <w:rFonts w:ascii="Times New Roman" w:hAnsi="Times New Roman" w:cs="Times New Roman"/>
        </w:rPr>
        <w:t>Gervais, A., et al. (2016). On the security and performance of proof of work blockchains.</w:t>
      </w:r>
    </w:p>
    <w:sectPr w:rsidR="00FB61D3" w:rsidRPr="00E90206">
      <w:pgSz w:w="11906" w:h="16838"/>
      <w:pgMar w:top="1628" w:right="1586" w:bottom="2116"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14D06"/>
    <w:multiLevelType w:val="hybridMultilevel"/>
    <w:tmpl w:val="56AC66A8"/>
    <w:lvl w:ilvl="0" w:tplc="AB623B64">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D9EEF8A6">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BAD4068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5980E792">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DC26C8">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9E6FDC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B3AA060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9B272D4">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9350038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59513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D3"/>
    <w:rsid w:val="00306E1B"/>
    <w:rsid w:val="00E90206"/>
    <w:rsid w:val="00FB6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D558"/>
  <w15:docId w15:val="{9509687C-0072-44E7-AF11-09355B92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1"/>
      </w:numPr>
      <w:spacing w:after="52"/>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612"/>
      <w:ind w:left="10" w:hanging="10"/>
      <w:outlineLvl w:val="1"/>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FEAA-D3E1-495E-9807-C1DB72BF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Rijan LAMA</cp:lastModifiedBy>
  <cp:revision>3</cp:revision>
  <dcterms:created xsi:type="dcterms:W3CDTF">2026-01-21T23:55:00Z</dcterms:created>
  <dcterms:modified xsi:type="dcterms:W3CDTF">2026-01-22T00:22:00Z</dcterms:modified>
</cp:coreProperties>
</file>